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93" w:rsidRPr="00193493" w:rsidRDefault="00193493" w:rsidP="00193493">
      <w:pPr>
        <w:rPr>
          <w:rFonts w:ascii="univers_light" w:eastAsia="Times New Roman" w:hAnsi="univers_light" w:cs="Times New Roman"/>
          <w:sz w:val="19"/>
          <w:szCs w:val="19"/>
          <w:lang w:val="de-AT"/>
        </w:rPr>
      </w:pPr>
      <w:r w:rsidRPr="003B0FF3">
        <w:rPr>
          <w:rFonts w:ascii="univers_light" w:eastAsia="Times New Roman" w:hAnsi="univers_light" w:cs="Times New Roman"/>
          <w:i/>
          <w:iCs/>
          <w:sz w:val="19"/>
          <w:highlight w:val="yellow"/>
          <w:lang w:val="de-AT"/>
        </w:rPr>
        <w:t>APA-JOURNAL Emerging Europe vom 13.06.2014</w:t>
      </w:r>
      <w:r w:rsidRPr="00193493">
        <w:rPr>
          <w:rFonts w:ascii="univers_light" w:eastAsia="Times New Roman" w:hAnsi="univers_light" w:cs="Times New Roman"/>
          <w:i/>
          <w:iCs/>
          <w:sz w:val="19"/>
          <w:szCs w:val="19"/>
          <w:lang w:val="de-AT"/>
        </w:rPr>
        <w:br/>
      </w:r>
      <w:r w:rsidRPr="00193493">
        <w:rPr>
          <w:rFonts w:ascii="univers_light" w:eastAsia="Times New Roman" w:hAnsi="univers_light" w:cs="Times New Roman"/>
          <w:i/>
          <w:iCs/>
          <w:sz w:val="19"/>
          <w:szCs w:val="19"/>
          <w:lang w:val="de-AT"/>
        </w:rPr>
        <w:br/>
      </w:r>
      <w:r w:rsidRPr="00193493">
        <w:rPr>
          <w:rFonts w:ascii="univers_light" w:eastAsia="Times New Roman" w:hAnsi="univers_light" w:cs="Times New Roman"/>
          <w:i/>
          <w:iCs/>
          <w:sz w:val="19"/>
          <w:lang w:val="de-AT"/>
        </w:rPr>
        <w:t>mil/ivn</w:t>
      </w:r>
      <w:r w:rsidRPr="00193493">
        <w:rPr>
          <w:rFonts w:ascii="univers_light" w:eastAsia="Times New Roman" w:hAnsi="univers_light" w:cs="Times New Roman"/>
          <w:i/>
          <w:iCs/>
          <w:sz w:val="19"/>
          <w:szCs w:val="19"/>
          <w:lang w:val="de-AT"/>
        </w:rPr>
        <w:br/>
      </w:r>
      <w:r w:rsidRPr="00193493">
        <w:rPr>
          <w:rFonts w:ascii="univers_light" w:eastAsia="Times New Roman" w:hAnsi="univers_light" w:cs="Times New Roman"/>
          <w:i/>
          <w:iCs/>
          <w:sz w:val="19"/>
          <w:szCs w:val="19"/>
          <w:lang w:val="de-AT"/>
        </w:rPr>
        <w:br/>
      </w:r>
      <w:r w:rsidRPr="00193493">
        <w:rPr>
          <w:rFonts w:ascii="univers_light" w:eastAsia="Times New Roman" w:hAnsi="univers_light" w:cs="Times New Roman"/>
          <w:i/>
          <w:iCs/>
          <w:sz w:val="19"/>
          <w:lang w:val="de-AT"/>
        </w:rPr>
        <w:t>CEE/Tourismus/Kroatien/Wien</w:t>
      </w:r>
      <w:r w:rsidRPr="00193493">
        <w:rPr>
          <w:rFonts w:ascii="univers_light" w:eastAsia="Times New Roman" w:hAnsi="univers_light" w:cs="Times New Roman"/>
          <w:sz w:val="19"/>
          <w:szCs w:val="19"/>
          <w:lang w:val="de-AT"/>
        </w:rPr>
        <w:br/>
      </w:r>
      <w:r w:rsidRPr="00193493">
        <w:rPr>
          <w:rFonts w:ascii="univers_light" w:eastAsia="Times New Roman" w:hAnsi="univers_light" w:cs="Times New Roman"/>
          <w:sz w:val="19"/>
          <w:szCs w:val="19"/>
          <w:lang w:val="de-AT"/>
        </w:rPr>
        <w:br/>
      </w:r>
      <w:r w:rsidRPr="00193493">
        <w:rPr>
          <w:rFonts w:ascii="univers_light" w:eastAsia="Times New Roman" w:hAnsi="univers_light" w:cs="Times New Roman"/>
          <w:b/>
          <w:bCs/>
          <w:sz w:val="19"/>
          <w:lang w:val="de-AT"/>
        </w:rPr>
        <w:t>EPIC-Beteiligung Valamar fusioniert Tourismusunternehmen in Kroatien</w:t>
      </w:r>
      <w:r w:rsidRPr="00193493">
        <w:rPr>
          <w:rFonts w:ascii="univers_light" w:eastAsia="Times New Roman" w:hAnsi="univers_light" w:cs="Times New Roman"/>
          <w:sz w:val="19"/>
          <w:szCs w:val="19"/>
          <w:lang w:val="de-AT"/>
        </w:rPr>
        <w:br/>
      </w:r>
      <w:r w:rsidRPr="00193493">
        <w:rPr>
          <w:rFonts w:ascii="univers_light" w:eastAsia="Times New Roman" w:hAnsi="univers_light" w:cs="Times New Roman"/>
          <w:sz w:val="19"/>
          <w:szCs w:val="19"/>
          <w:lang w:val="de-AT"/>
        </w:rPr>
        <w:br/>
        <w:t>Zagreb/Wien (</w:t>
      </w:r>
      <w:r w:rsidRPr="00193493">
        <w:rPr>
          <w:rFonts w:ascii="univers_light" w:eastAsia="Times New Roman" w:hAnsi="univers_light" w:cs="Times New Roman"/>
          <w:sz w:val="19"/>
          <w:lang w:val="de-AT"/>
        </w:rPr>
        <w:t>APA</w:t>
      </w:r>
      <w:r w:rsidRPr="00193493">
        <w:rPr>
          <w:rFonts w:ascii="univers_light" w:eastAsia="Times New Roman" w:hAnsi="univers_light" w:cs="Times New Roman"/>
          <w:sz w:val="19"/>
          <w:szCs w:val="19"/>
          <w:lang w:val="de-AT"/>
        </w:rPr>
        <w:t xml:space="preserve">) - Die drei Tourismusgesellschaften der kroatischen </w:t>
      </w:r>
      <w:r w:rsidRPr="00193493">
        <w:rPr>
          <w:rFonts w:ascii="univers_light" w:eastAsia="Times New Roman" w:hAnsi="univers_light" w:cs="Times New Roman"/>
          <w:sz w:val="19"/>
          <w:lang w:val="de-AT"/>
        </w:rPr>
        <w:t>Valamar</w:t>
      </w:r>
      <w:r w:rsidRPr="00193493">
        <w:rPr>
          <w:rFonts w:ascii="univers_light" w:eastAsia="Times New Roman" w:hAnsi="univers_light" w:cs="Times New Roman"/>
          <w:sz w:val="19"/>
          <w:szCs w:val="19"/>
          <w:lang w:val="de-AT"/>
        </w:rPr>
        <w:t xml:space="preserve">-Gruppe im Eigentum der Wiener Investmentgesellschaft EPIC wollen künftig als ein gemeinsames Unternehmen auftreten. Wie EPIC am Freitag mitteilte, unterzeichneten die Vorstände der drei Unternehmen einen Vertrag, wonach </w:t>
      </w:r>
      <w:r w:rsidRPr="00193493">
        <w:rPr>
          <w:rFonts w:ascii="univers_light" w:eastAsia="Times New Roman" w:hAnsi="univers_light" w:cs="Times New Roman"/>
          <w:sz w:val="19"/>
          <w:lang w:val="de-AT"/>
        </w:rPr>
        <w:t>Valamar</w:t>
      </w:r>
      <w:r w:rsidRPr="00193493">
        <w:rPr>
          <w:rFonts w:ascii="univers_light" w:eastAsia="Times New Roman" w:hAnsi="univers_light" w:cs="Times New Roman"/>
          <w:sz w:val="19"/>
          <w:szCs w:val="19"/>
          <w:lang w:val="de-AT"/>
        </w:rPr>
        <w:t xml:space="preserve"> Grupa AG und </w:t>
      </w:r>
      <w:r w:rsidRPr="00193493">
        <w:rPr>
          <w:rFonts w:ascii="univers_light" w:eastAsia="Times New Roman" w:hAnsi="univers_light" w:cs="Times New Roman"/>
          <w:sz w:val="19"/>
          <w:lang w:val="de-AT"/>
        </w:rPr>
        <w:t>Valamar</w:t>
      </w:r>
      <w:r w:rsidRPr="00193493">
        <w:rPr>
          <w:rFonts w:ascii="univers_light" w:eastAsia="Times New Roman" w:hAnsi="univers_light" w:cs="Times New Roman"/>
          <w:sz w:val="19"/>
          <w:szCs w:val="19"/>
          <w:lang w:val="de-AT"/>
        </w:rPr>
        <w:t xml:space="preserve"> Holding AG in deren Tochtergesellschaft Riviera Adria AG fusioniert werden sollen.</w:t>
      </w:r>
      <w:r w:rsidRPr="00193493">
        <w:rPr>
          <w:rFonts w:ascii="univers_light" w:eastAsia="Times New Roman" w:hAnsi="univers_light" w:cs="Times New Roman"/>
          <w:sz w:val="19"/>
          <w:szCs w:val="19"/>
          <w:lang w:val="de-AT"/>
        </w:rPr>
        <w:br/>
      </w:r>
      <w:r w:rsidRPr="00193493">
        <w:rPr>
          <w:rFonts w:ascii="univers_light" w:eastAsia="Times New Roman" w:hAnsi="univers_light" w:cs="Times New Roman"/>
          <w:sz w:val="19"/>
          <w:szCs w:val="19"/>
          <w:lang w:val="de-AT"/>
        </w:rPr>
        <w:br/>
        <w:t>"Die Transaktion erfolgt mittels Aktientausch, wobei der implizite Marktwert des Unternehmens auf Basis der zuletzt gehandelten Aktienkurse bei ca. 280 Mio. Euro liegt. Die Fusion soll in den nächsten Monaten realisiert werden", so das Unternehmen in einer Aussendung.</w:t>
      </w:r>
      <w:r w:rsidRPr="00193493">
        <w:rPr>
          <w:rFonts w:ascii="univers_light" w:eastAsia="Times New Roman" w:hAnsi="univers_light" w:cs="Times New Roman"/>
          <w:sz w:val="19"/>
          <w:szCs w:val="19"/>
          <w:lang w:val="de-AT"/>
        </w:rPr>
        <w:br/>
      </w:r>
      <w:r w:rsidRPr="00193493">
        <w:rPr>
          <w:rFonts w:ascii="univers_light" w:eastAsia="Times New Roman" w:hAnsi="univers_light" w:cs="Times New Roman"/>
          <w:sz w:val="19"/>
          <w:szCs w:val="19"/>
          <w:lang w:val="de-AT"/>
        </w:rPr>
        <w:br/>
        <w:t xml:space="preserve">Derzeit hält EPIC 72 Prozent der Aktien von </w:t>
      </w:r>
      <w:r w:rsidRPr="00193493">
        <w:rPr>
          <w:rFonts w:ascii="univers_light" w:eastAsia="Times New Roman" w:hAnsi="univers_light" w:cs="Times New Roman"/>
          <w:sz w:val="19"/>
          <w:lang w:val="de-AT"/>
        </w:rPr>
        <w:t>Valamar</w:t>
      </w:r>
      <w:r w:rsidRPr="00193493">
        <w:rPr>
          <w:rFonts w:ascii="univers_light" w:eastAsia="Times New Roman" w:hAnsi="univers_light" w:cs="Times New Roman"/>
          <w:sz w:val="19"/>
          <w:szCs w:val="19"/>
          <w:lang w:val="de-AT"/>
        </w:rPr>
        <w:t xml:space="preserve"> Grupa AG, der bisherigen Dachgesellschaft der </w:t>
      </w:r>
      <w:r w:rsidRPr="00193493">
        <w:rPr>
          <w:rFonts w:ascii="univers_light" w:eastAsia="Times New Roman" w:hAnsi="univers_light" w:cs="Times New Roman"/>
          <w:sz w:val="19"/>
          <w:lang w:val="de-AT"/>
        </w:rPr>
        <w:t>Valamar</w:t>
      </w:r>
      <w:r w:rsidRPr="00193493">
        <w:rPr>
          <w:rFonts w:ascii="univers_light" w:eastAsia="Times New Roman" w:hAnsi="univers_light" w:cs="Times New Roman"/>
          <w:sz w:val="19"/>
          <w:szCs w:val="19"/>
          <w:lang w:val="de-AT"/>
        </w:rPr>
        <w:t xml:space="preserve"> Touristikgruppe. Nach dem geplanten Merger wird EPIC etwa 43 Prozent der Aktien des neuen Unternehmens besitzen und der bei weitem größte Aktionär bleiben. Die übrigen Aktien sind im Besitz von mehr als 22.000 privaten und institutionellen Anlegern, überwiegend aus Kroatien.</w:t>
      </w:r>
      <w:r w:rsidRPr="00193493">
        <w:rPr>
          <w:rFonts w:ascii="univers_light" w:eastAsia="Times New Roman" w:hAnsi="univers_light" w:cs="Times New Roman"/>
          <w:sz w:val="19"/>
          <w:szCs w:val="19"/>
          <w:lang w:val="de-AT"/>
        </w:rPr>
        <w:br/>
      </w:r>
      <w:r w:rsidRPr="00193493">
        <w:rPr>
          <w:rFonts w:ascii="univers_light" w:eastAsia="Times New Roman" w:hAnsi="univers_light" w:cs="Times New Roman"/>
          <w:sz w:val="19"/>
          <w:szCs w:val="19"/>
          <w:lang w:val="de-AT"/>
        </w:rPr>
        <w:br/>
        <w:t>Nach Abschluss des Fusionsprozesses will EPIC die Aktien des neue Unternehmens wieder an der Zagreber Börse notieren lassen, mittelfristig soll auch eine Einführung an einer internationalen Börse geprüft werden.</w:t>
      </w:r>
      <w:r w:rsidRPr="00193493">
        <w:rPr>
          <w:rFonts w:ascii="univers_light" w:eastAsia="Times New Roman" w:hAnsi="univers_light" w:cs="Times New Roman"/>
          <w:sz w:val="19"/>
          <w:szCs w:val="19"/>
          <w:lang w:val="de-AT"/>
        </w:rPr>
        <w:br/>
      </w:r>
      <w:r w:rsidRPr="00193493">
        <w:rPr>
          <w:rFonts w:ascii="univers_light" w:eastAsia="Times New Roman" w:hAnsi="univers_light" w:cs="Times New Roman"/>
          <w:sz w:val="19"/>
          <w:szCs w:val="19"/>
          <w:lang w:val="de-AT"/>
        </w:rPr>
        <w:br/>
        <w:t xml:space="preserve">Ziel der geplanten Zusammenführung sind laut EPIC eine Konsolidierung des </w:t>
      </w:r>
      <w:r w:rsidRPr="00193493">
        <w:rPr>
          <w:rFonts w:ascii="univers_light" w:eastAsia="Times New Roman" w:hAnsi="univers_light" w:cs="Times New Roman"/>
          <w:sz w:val="19"/>
          <w:lang w:val="de-AT"/>
        </w:rPr>
        <w:t>Valamar</w:t>
      </w:r>
      <w:r w:rsidRPr="00193493">
        <w:rPr>
          <w:rFonts w:ascii="univers_light" w:eastAsia="Times New Roman" w:hAnsi="univers_light" w:cs="Times New Roman"/>
          <w:sz w:val="19"/>
          <w:szCs w:val="19"/>
          <w:lang w:val="de-AT"/>
        </w:rPr>
        <w:t>-Portfolios sowie die Konzentration der Managementaktivitäten unter dem Dach einer einzigen Gesellschaft. Die Fusion sollte die Attraktivität der Aktien sowohl für private als auch institutionelle Anleger am kroatischen Kapitalmarkt erhöhen.</w:t>
      </w:r>
      <w:r w:rsidRPr="00193493">
        <w:rPr>
          <w:rFonts w:ascii="univers_light" w:eastAsia="Times New Roman" w:hAnsi="univers_light" w:cs="Times New Roman"/>
          <w:sz w:val="19"/>
          <w:szCs w:val="19"/>
          <w:lang w:val="de-AT"/>
        </w:rPr>
        <w:br/>
      </w:r>
      <w:r w:rsidRPr="00193493">
        <w:rPr>
          <w:rFonts w:ascii="univers_light" w:eastAsia="Times New Roman" w:hAnsi="univers_light" w:cs="Times New Roman"/>
          <w:sz w:val="19"/>
          <w:szCs w:val="19"/>
          <w:lang w:val="de-AT"/>
        </w:rPr>
        <w:br/>
        <w:t xml:space="preserve">Die </w:t>
      </w:r>
      <w:r w:rsidRPr="00193493">
        <w:rPr>
          <w:rFonts w:ascii="univers_light" w:eastAsia="Times New Roman" w:hAnsi="univers_light" w:cs="Times New Roman"/>
          <w:sz w:val="19"/>
          <w:lang w:val="de-AT"/>
        </w:rPr>
        <w:t>Valamar</w:t>
      </w:r>
      <w:r w:rsidRPr="00193493">
        <w:rPr>
          <w:rFonts w:ascii="univers_light" w:eastAsia="Times New Roman" w:hAnsi="univers_light" w:cs="Times New Roman"/>
          <w:sz w:val="19"/>
          <w:szCs w:val="19"/>
          <w:lang w:val="de-AT"/>
        </w:rPr>
        <w:t xml:space="preserve"> Riviera AG wird 22 Hotels, sieben Appartementanlagen, zwei Hostels und 10 Campinganlagen in Istrien, auf der Insel Krk und in Dubrovnik besitzen und betreiben. Diese Anlagen machen laut Angaben von EPIC zehn Prozent der kategorisierten Unterkünfte in Kroatien aus.</w:t>
      </w:r>
      <w:r w:rsidRPr="00193493">
        <w:rPr>
          <w:rFonts w:ascii="univers_light" w:eastAsia="Times New Roman" w:hAnsi="univers_light" w:cs="Times New Roman"/>
          <w:sz w:val="19"/>
          <w:szCs w:val="19"/>
          <w:lang w:val="de-AT"/>
        </w:rPr>
        <w:br/>
      </w:r>
      <w:r w:rsidRPr="00193493">
        <w:rPr>
          <w:rFonts w:ascii="univers_light" w:eastAsia="Times New Roman" w:hAnsi="univers_light" w:cs="Times New Roman"/>
          <w:sz w:val="19"/>
          <w:szCs w:val="19"/>
          <w:lang w:val="de-AT"/>
        </w:rPr>
        <w:br/>
        <w:t xml:space="preserve">Die </w:t>
      </w:r>
      <w:r w:rsidRPr="00193493">
        <w:rPr>
          <w:rFonts w:ascii="univers_light" w:eastAsia="Times New Roman" w:hAnsi="univers_light" w:cs="Times New Roman"/>
          <w:sz w:val="19"/>
          <w:lang w:val="de-AT"/>
        </w:rPr>
        <w:t>Valamar</w:t>
      </w:r>
      <w:r w:rsidRPr="00193493">
        <w:rPr>
          <w:rFonts w:ascii="univers_light" w:eastAsia="Times New Roman" w:hAnsi="univers_light" w:cs="Times New Roman"/>
          <w:sz w:val="19"/>
          <w:szCs w:val="19"/>
          <w:lang w:val="de-AT"/>
        </w:rPr>
        <w:t xml:space="preserve"> Gruppe zählt zu den größten Investoren im kroatischen Tourismus. In den vergangenen 11 Jahren wurden laut eigenen Angaben mehr als 270 Mio. Euro in Umbauten und Modernisierungen der Betrieb</w:t>
      </w:r>
      <w:r w:rsidR="003B0FF3">
        <w:rPr>
          <w:rFonts w:ascii="univers_light" w:eastAsia="Times New Roman" w:hAnsi="univers_light" w:cs="Times New Roman"/>
          <w:sz w:val="19"/>
          <w:szCs w:val="19"/>
          <w:lang w:val="de-AT"/>
        </w:rPr>
        <w:t>e investiert.</w:t>
      </w:r>
      <w:r w:rsidR="003B0FF3">
        <w:rPr>
          <w:rFonts w:ascii="univers_light" w:eastAsia="Times New Roman" w:hAnsi="univers_light" w:cs="Times New Roman"/>
          <w:sz w:val="19"/>
          <w:szCs w:val="19"/>
          <w:lang w:val="de-AT"/>
        </w:rPr>
        <w:br/>
      </w:r>
      <w:r w:rsidR="003B0FF3">
        <w:rPr>
          <w:rFonts w:ascii="univers_light" w:eastAsia="Times New Roman" w:hAnsi="univers_light" w:cs="Times New Roman"/>
          <w:sz w:val="19"/>
          <w:szCs w:val="19"/>
          <w:lang w:val="de-AT"/>
        </w:rPr>
        <w:br/>
      </w:r>
    </w:p>
    <w:p w:rsidR="0041379C" w:rsidRDefault="0041379C">
      <w:pPr>
        <w:rPr>
          <w:lang w:val="de-AT"/>
        </w:rPr>
      </w:pPr>
    </w:p>
    <w:p w:rsidR="00474218" w:rsidRDefault="00474218">
      <w:pPr>
        <w:rPr>
          <w:lang w:val="de-AT"/>
        </w:rPr>
      </w:pPr>
    </w:p>
    <w:p w:rsidR="00474218" w:rsidRPr="00474218" w:rsidRDefault="00474218">
      <w:pPr>
        <w:rPr>
          <w:lang w:val="de-AT"/>
        </w:rPr>
      </w:pPr>
      <w:r w:rsidRPr="003B0FF3">
        <w:rPr>
          <w:rStyle w:val="aomitalic1"/>
          <w:rFonts w:ascii="univers_light" w:hAnsi="univers_light"/>
          <w:sz w:val="19"/>
          <w:szCs w:val="19"/>
          <w:highlight w:val="yellow"/>
          <w:lang w:val="de-AT"/>
        </w:rPr>
        <w:t>APA0424 5 WI 0320 WA/WB Fr, 13.Jun 2014</w:t>
      </w:r>
      <w:r w:rsidRPr="00474218">
        <w:rPr>
          <w:rFonts w:ascii="univers_light" w:hAnsi="univers_light"/>
          <w:i/>
          <w:iCs/>
          <w:sz w:val="19"/>
          <w:szCs w:val="19"/>
          <w:lang w:val="de-AT"/>
        </w:rPr>
        <w:br/>
      </w:r>
      <w:r w:rsidRPr="00474218">
        <w:rPr>
          <w:rFonts w:ascii="univers_light" w:hAnsi="univers_light"/>
          <w:i/>
          <w:iCs/>
          <w:sz w:val="19"/>
          <w:szCs w:val="19"/>
          <w:lang w:val="de-AT"/>
        </w:rPr>
        <w:br/>
      </w:r>
      <w:r w:rsidRPr="00474218">
        <w:rPr>
          <w:rStyle w:val="aomitalic1"/>
          <w:rFonts w:ascii="univers_light" w:hAnsi="univers_light"/>
          <w:sz w:val="19"/>
          <w:szCs w:val="19"/>
          <w:lang w:val="de-AT"/>
        </w:rPr>
        <w:t>CEE/Tourismus/Kroatien/Wien</w:t>
      </w:r>
      <w:r w:rsidRPr="00474218">
        <w:rPr>
          <w:rFonts w:ascii="univers_light" w:hAnsi="univers_light"/>
          <w:sz w:val="19"/>
          <w:szCs w:val="19"/>
          <w:lang w:val="de-AT"/>
        </w:rPr>
        <w:br/>
      </w:r>
      <w:r w:rsidRPr="00474218">
        <w:rPr>
          <w:rFonts w:ascii="univers_light" w:hAnsi="univers_light"/>
          <w:sz w:val="19"/>
          <w:szCs w:val="19"/>
          <w:lang w:val="de-AT"/>
        </w:rPr>
        <w:br/>
      </w:r>
      <w:r w:rsidRPr="00474218">
        <w:rPr>
          <w:rStyle w:val="aombold1"/>
          <w:rFonts w:ascii="univers_light" w:hAnsi="univers_light"/>
          <w:sz w:val="19"/>
          <w:szCs w:val="19"/>
          <w:lang w:val="de-AT"/>
        </w:rPr>
        <w:t xml:space="preserve">EPIC-Beteiligung </w:t>
      </w:r>
      <w:r w:rsidRPr="00474218">
        <w:rPr>
          <w:rStyle w:val="aomhighlight2"/>
          <w:rFonts w:ascii="univers_light" w:hAnsi="univers_light"/>
          <w:b/>
          <w:bCs/>
          <w:sz w:val="19"/>
          <w:szCs w:val="19"/>
          <w:lang w:val="de-AT"/>
        </w:rPr>
        <w:t>Valamar</w:t>
      </w:r>
      <w:r w:rsidRPr="00474218">
        <w:rPr>
          <w:rStyle w:val="aombold1"/>
          <w:rFonts w:ascii="univers_light" w:hAnsi="univers_light"/>
          <w:sz w:val="19"/>
          <w:szCs w:val="19"/>
          <w:lang w:val="de-AT"/>
        </w:rPr>
        <w:t xml:space="preserve"> fusioniert Tourismusunternehmen in Kroatien</w:t>
      </w:r>
      <w:r w:rsidRPr="00474218">
        <w:rPr>
          <w:rFonts w:ascii="univers_light" w:hAnsi="univers_light"/>
          <w:sz w:val="19"/>
          <w:szCs w:val="19"/>
          <w:lang w:val="de-AT"/>
        </w:rPr>
        <w:br/>
      </w:r>
      <w:r w:rsidRPr="00474218">
        <w:rPr>
          <w:rFonts w:ascii="univers_light" w:hAnsi="univers_light"/>
          <w:sz w:val="19"/>
          <w:szCs w:val="19"/>
          <w:lang w:val="de-AT"/>
        </w:rPr>
        <w:br/>
        <w:t xml:space="preserve">Utl.: </w:t>
      </w:r>
      <w:r w:rsidRPr="00474218">
        <w:rPr>
          <w:rStyle w:val="aomhighlight2"/>
          <w:rFonts w:ascii="univers_light" w:hAnsi="univers_light"/>
          <w:sz w:val="19"/>
          <w:szCs w:val="19"/>
          <w:lang w:val="de-AT"/>
        </w:rPr>
        <w:t>Valamar</w:t>
      </w:r>
      <w:r w:rsidRPr="00474218">
        <w:rPr>
          <w:rFonts w:ascii="univers_light" w:hAnsi="univers_light"/>
          <w:sz w:val="19"/>
          <w:szCs w:val="19"/>
          <w:lang w:val="de-AT"/>
        </w:rPr>
        <w:t xml:space="preserve"> Riviera AG soll mittelfristig an einer internationalen</w:t>
      </w:r>
      <w:r w:rsidRPr="00474218">
        <w:rPr>
          <w:rFonts w:ascii="univers_light" w:hAnsi="univers_light"/>
          <w:sz w:val="19"/>
          <w:szCs w:val="19"/>
          <w:lang w:val="de-AT"/>
        </w:rPr>
        <w:br/>
        <w:t>Börse notieren =</w:t>
      </w:r>
      <w:r w:rsidRPr="00474218">
        <w:rPr>
          <w:rFonts w:ascii="univers_light" w:hAnsi="univers_light"/>
          <w:sz w:val="19"/>
          <w:szCs w:val="19"/>
          <w:lang w:val="de-AT"/>
        </w:rPr>
        <w:br/>
      </w:r>
      <w:r w:rsidRPr="00474218">
        <w:rPr>
          <w:rFonts w:ascii="univers_light" w:hAnsi="univers_light"/>
          <w:sz w:val="19"/>
          <w:szCs w:val="19"/>
          <w:lang w:val="de-AT"/>
        </w:rPr>
        <w:br/>
        <w:t>Zagreb/Wien (</w:t>
      </w:r>
      <w:r w:rsidRPr="00474218">
        <w:rPr>
          <w:rStyle w:val="aomsemantic1"/>
          <w:rFonts w:ascii="univers_light" w:hAnsi="univers_light"/>
          <w:sz w:val="19"/>
          <w:szCs w:val="19"/>
          <w:lang w:val="de-AT"/>
        </w:rPr>
        <w:t>APA</w:t>
      </w:r>
      <w:r w:rsidRPr="00474218">
        <w:rPr>
          <w:rFonts w:ascii="univers_light" w:hAnsi="univers_light"/>
          <w:sz w:val="19"/>
          <w:szCs w:val="19"/>
          <w:lang w:val="de-AT"/>
        </w:rPr>
        <w:t xml:space="preserve">) - Die drei Tourismusgesellschaften der kroatischen </w:t>
      </w:r>
      <w:r w:rsidRPr="00474218">
        <w:rPr>
          <w:rStyle w:val="aomhighlight2"/>
          <w:rFonts w:ascii="univers_light" w:hAnsi="univers_light"/>
          <w:sz w:val="19"/>
          <w:szCs w:val="19"/>
          <w:lang w:val="de-AT"/>
        </w:rPr>
        <w:t>Valamar</w:t>
      </w:r>
      <w:r w:rsidRPr="00474218">
        <w:rPr>
          <w:rFonts w:ascii="univers_light" w:hAnsi="univers_light"/>
          <w:sz w:val="19"/>
          <w:szCs w:val="19"/>
          <w:lang w:val="de-AT"/>
        </w:rPr>
        <w:t xml:space="preserve">-Gruppe im Eigentum der Wiener Investmentgesellschaft EPIC wollen künftig als ein gemeinsames Unternehmen auftreten. Wie EPIC am Freitag mitteilte, unterzeichneten die Vorstände der drei Unternehmen einen Vertrag, wonach </w:t>
      </w:r>
      <w:r w:rsidRPr="00474218">
        <w:rPr>
          <w:rStyle w:val="aomhighlight2"/>
          <w:rFonts w:ascii="univers_light" w:hAnsi="univers_light"/>
          <w:sz w:val="19"/>
          <w:szCs w:val="19"/>
          <w:lang w:val="de-AT"/>
        </w:rPr>
        <w:t>Valamar</w:t>
      </w:r>
      <w:r w:rsidRPr="00474218">
        <w:rPr>
          <w:rFonts w:ascii="univers_light" w:hAnsi="univers_light"/>
          <w:sz w:val="19"/>
          <w:szCs w:val="19"/>
          <w:lang w:val="de-AT"/>
        </w:rPr>
        <w:t xml:space="preserve"> Grupa AG und </w:t>
      </w:r>
      <w:r w:rsidRPr="00474218">
        <w:rPr>
          <w:rStyle w:val="aomhighlight2"/>
          <w:rFonts w:ascii="univers_light" w:hAnsi="univers_light"/>
          <w:sz w:val="19"/>
          <w:szCs w:val="19"/>
          <w:lang w:val="de-AT"/>
        </w:rPr>
        <w:t>Valamar</w:t>
      </w:r>
      <w:r w:rsidRPr="00474218">
        <w:rPr>
          <w:rFonts w:ascii="univers_light" w:hAnsi="univers_light"/>
          <w:sz w:val="19"/>
          <w:szCs w:val="19"/>
          <w:lang w:val="de-AT"/>
        </w:rPr>
        <w:t xml:space="preserve"> Holding AG in deren Tochtergesellschaft Riviera Adria AG fusioniert werden sollen.</w:t>
      </w:r>
      <w:r w:rsidRPr="00474218">
        <w:rPr>
          <w:rFonts w:ascii="univers_light" w:hAnsi="univers_light"/>
          <w:sz w:val="19"/>
          <w:szCs w:val="19"/>
          <w:lang w:val="de-AT"/>
        </w:rPr>
        <w:br/>
      </w:r>
      <w:r w:rsidRPr="00474218">
        <w:rPr>
          <w:rFonts w:ascii="univers_light" w:hAnsi="univers_light"/>
          <w:sz w:val="19"/>
          <w:szCs w:val="19"/>
          <w:lang w:val="de-AT"/>
        </w:rPr>
        <w:br/>
        <w:t>"Die Transaktion erfolgt mittels Aktientausch, wobei der implizite Marktwert des Unternehmens auf Basis der zuletzt gehandelten Aktienkurse bei ca. 280 Mio. Euro liegt. Die Fusion soll in den nächsten Monaten realisiert werden", so das Unternehmen in einer Aussendung.</w:t>
      </w:r>
      <w:r w:rsidRPr="00474218">
        <w:rPr>
          <w:rFonts w:ascii="univers_light" w:hAnsi="univers_light"/>
          <w:sz w:val="19"/>
          <w:szCs w:val="19"/>
          <w:lang w:val="de-AT"/>
        </w:rPr>
        <w:br/>
      </w:r>
      <w:r w:rsidRPr="00474218">
        <w:rPr>
          <w:rFonts w:ascii="univers_light" w:hAnsi="univers_light"/>
          <w:sz w:val="19"/>
          <w:szCs w:val="19"/>
          <w:lang w:val="de-AT"/>
        </w:rPr>
        <w:br/>
        <w:t xml:space="preserve">Derzeit hält EPIC 72 Prozent der Aktien von </w:t>
      </w:r>
      <w:r w:rsidRPr="00474218">
        <w:rPr>
          <w:rStyle w:val="aomhighlight2"/>
          <w:rFonts w:ascii="univers_light" w:hAnsi="univers_light"/>
          <w:sz w:val="19"/>
          <w:szCs w:val="19"/>
          <w:lang w:val="de-AT"/>
        </w:rPr>
        <w:t>Valamar</w:t>
      </w:r>
      <w:r w:rsidRPr="00474218">
        <w:rPr>
          <w:rFonts w:ascii="univers_light" w:hAnsi="univers_light"/>
          <w:sz w:val="19"/>
          <w:szCs w:val="19"/>
          <w:lang w:val="de-AT"/>
        </w:rPr>
        <w:t xml:space="preserve"> Grupa AG, der bisherigen Dachgesellschaft der </w:t>
      </w:r>
      <w:r w:rsidRPr="00474218">
        <w:rPr>
          <w:rStyle w:val="aomhighlight2"/>
          <w:rFonts w:ascii="univers_light" w:hAnsi="univers_light"/>
          <w:sz w:val="19"/>
          <w:szCs w:val="19"/>
          <w:lang w:val="de-AT"/>
        </w:rPr>
        <w:t>Valamar</w:t>
      </w:r>
      <w:r w:rsidRPr="00474218">
        <w:rPr>
          <w:rFonts w:ascii="univers_light" w:hAnsi="univers_light"/>
          <w:sz w:val="19"/>
          <w:szCs w:val="19"/>
          <w:lang w:val="de-AT"/>
        </w:rPr>
        <w:t xml:space="preserve"> Touristikgruppe. Nach dem geplanten Merger wird EPIC etwa 43 Prozent der Aktien des neuen Unternehmens besitzen </w:t>
      </w:r>
      <w:r w:rsidRPr="00474218">
        <w:rPr>
          <w:rFonts w:ascii="univers_light" w:hAnsi="univers_light"/>
          <w:sz w:val="19"/>
          <w:szCs w:val="19"/>
          <w:lang w:val="de-AT"/>
        </w:rPr>
        <w:lastRenderedPageBreak/>
        <w:t>und der bei weitem größte Aktionär bleiben. Die übrigen Aktien sind im Besitz von mehr als 22.000 privaten und institutionellen Anlegern, überwiegend aus Kroatien.</w:t>
      </w:r>
      <w:r w:rsidRPr="00474218">
        <w:rPr>
          <w:rFonts w:ascii="univers_light" w:hAnsi="univers_light"/>
          <w:sz w:val="19"/>
          <w:szCs w:val="19"/>
          <w:lang w:val="de-AT"/>
        </w:rPr>
        <w:br/>
      </w:r>
      <w:r w:rsidRPr="00474218">
        <w:rPr>
          <w:rFonts w:ascii="univers_light" w:hAnsi="univers_light"/>
          <w:sz w:val="19"/>
          <w:szCs w:val="19"/>
          <w:lang w:val="de-AT"/>
        </w:rPr>
        <w:br/>
        <w:t>Nach Abschluss des Fusionsprozesses will EPIC die Aktien des neue Unternehmens wieder an der Zagreber Börse notieren lassen, mittelfristig soll auch eine Einführung an einer internationalen Börse geprüft werden.</w:t>
      </w:r>
      <w:r w:rsidRPr="00474218">
        <w:rPr>
          <w:rFonts w:ascii="univers_light" w:hAnsi="univers_light"/>
          <w:sz w:val="19"/>
          <w:szCs w:val="19"/>
          <w:lang w:val="de-AT"/>
        </w:rPr>
        <w:br/>
      </w:r>
      <w:r w:rsidRPr="00474218">
        <w:rPr>
          <w:rFonts w:ascii="univers_light" w:hAnsi="univers_light"/>
          <w:sz w:val="19"/>
          <w:szCs w:val="19"/>
          <w:lang w:val="de-AT"/>
        </w:rPr>
        <w:br/>
        <w:t xml:space="preserve">Ziel der geplanten Zusammenführung sind laut EPIC eine Konsolidierung des </w:t>
      </w:r>
      <w:r w:rsidRPr="00474218">
        <w:rPr>
          <w:rStyle w:val="aomhighlight2"/>
          <w:rFonts w:ascii="univers_light" w:hAnsi="univers_light"/>
          <w:sz w:val="19"/>
          <w:szCs w:val="19"/>
          <w:lang w:val="de-AT"/>
        </w:rPr>
        <w:t>Valamar</w:t>
      </w:r>
      <w:r w:rsidRPr="00474218">
        <w:rPr>
          <w:rFonts w:ascii="univers_light" w:hAnsi="univers_light"/>
          <w:sz w:val="19"/>
          <w:szCs w:val="19"/>
          <w:lang w:val="de-AT"/>
        </w:rPr>
        <w:t>-Portfolios sowie die Konzentration der Managementaktivitäten unter dem Dach einer einzigen Gesellschaft. Die Fusion sollte die Attraktivität der Aktien sowohl für private als auch institutionelle Anleger am kroatischen Kapitalmarkt erhöhen.</w:t>
      </w:r>
      <w:r w:rsidRPr="00474218">
        <w:rPr>
          <w:rFonts w:ascii="univers_light" w:hAnsi="univers_light"/>
          <w:sz w:val="19"/>
          <w:szCs w:val="19"/>
          <w:lang w:val="de-AT"/>
        </w:rPr>
        <w:br/>
      </w:r>
      <w:r w:rsidRPr="00474218">
        <w:rPr>
          <w:rFonts w:ascii="univers_light" w:hAnsi="univers_light"/>
          <w:sz w:val="19"/>
          <w:szCs w:val="19"/>
          <w:lang w:val="de-AT"/>
        </w:rPr>
        <w:br/>
        <w:t xml:space="preserve">Die </w:t>
      </w:r>
      <w:r w:rsidRPr="00474218">
        <w:rPr>
          <w:rStyle w:val="aomhighlight2"/>
          <w:rFonts w:ascii="univers_light" w:hAnsi="univers_light"/>
          <w:sz w:val="19"/>
          <w:szCs w:val="19"/>
          <w:lang w:val="de-AT"/>
        </w:rPr>
        <w:t>Valamar</w:t>
      </w:r>
      <w:r w:rsidRPr="00474218">
        <w:rPr>
          <w:rFonts w:ascii="univers_light" w:hAnsi="univers_light"/>
          <w:sz w:val="19"/>
          <w:szCs w:val="19"/>
          <w:lang w:val="de-AT"/>
        </w:rPr>
        <w:t xml:space="preserve"> Riviera AG wird 22 Hotels, sieben Appartementanlagen, zwei Hostels und 10 Campinganlagen in Istrien, auf der Insel Krk und in Dubrovnik besitzen und betreiben. Diese Anlagen machen laut Angaben von EPIC zehn Prozent der kategorisierten Unterkünfte in Kroatien aus.</w:t>
      </w:r>
      <w:r w:rsidRPr="00474218">
        <w:rPr>
          <w:rFonts w:ascii="univers_light" w:hAnsi="univers_light"/>
          <w:sz w:val="19"/>
          <w:szCs w:val="19"/>
          <w:lang w:val="de-AT"/>
        </w:rPr>
        <w:br/>
      </w:r>
      <w:r w:rsidRPr="00474218">
        <w:rPr>
          <w:rFonts w:ascii="univers_light" w:hAnsi="univers_light"/>
          <w:sz w:val="19"/>
          <w:szCs w:val="19"/>
          <w:lang w:val="de-AT"/>
        </w:rPr>
        <w:br/>
        <w:t xml:space="preserve">Die </w:t>
      </w:r>
      <w:r w:rsidRPr="00474218">
        <w:rPr>
          <w:rStyle w:val="aomhighlight2"/>
          <w:rFonts w:ascii="univers_light" w:hAnsi="univers_light"/>
          <w:sz w:val="19"/>
          <w:szCs w:val="19"/>
          <w:lang w:val="de-AT"/>
        </w:rPr>
        <w:t>Valamar</w:t>
      </w:r>
      <w:r w:rsidRPr="00474218">
        <w:rPr>
          <w:rFonts w:ascii="univers_light" w:hAnsi="univers_light"/>
          <w:sz w:val="19"/>
          <w:szCs w:val="19"/>
          <w:lang w:val="de-AT"/>
        </w:rPr>
        <w:t xml:space="preserve"> Gruppe zählt zu den größten Investoren im kroatischen Tourismus. In den vergangenen 11 Jahren wurden laut eigenen Angaben mehr als 270 Mio. Euro in Umbauten und Modernisierungen der Betriebe investiert.</w:t>
      </w:r>
      <w:r w:rsidRPr="00474218">
        <w:rPr>
          <w:rFonts w:ascii="univers_light" w:hAnsi="univers_light"/>
          <w:sz w:val="19"/>
          <w:szCs w:val="19"/>
          <w:lang w:val="de-AT"/>
        </w:rPr>
        <w:br/>
      </w:r>
      <w:r w:rsidRPr="00474218">
        <w:rPr>
          <w:rFonts w:ascii="univers_light" w:hAnsi="univers_light"/>
          <w:sz w:val="19"/>
          <w:szCs w:val="19"/>
          <w:lang w:val="de-AT"/>
        </w:rPr>
        <w:br/>
        <w:t>(Schluss) mil/ivn</w:t>
      </w:r>
    </w:p>
    <w:sectPr w:rsidR="00474218" w:rsidRPr="00474218" w:rsidSect="004137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univers_ligh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93493"/>
    <w:rsid w:val="00193493"/>
    <w:rsid w:val="003B0FF3"/>
    <w:rsid w:val="0041379C"/>
    <w:rsid w:val="00474218"/>
    <w:rsid w:val="00A25472"/>
    <w:rsid w:val="00A26648"/>
    <w:rsid w:val="00CD73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7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omitalic1">
    <w:name w:val="aomitalic1"/>
    <w:basedOn w:val="DefaultParagraphFont"/>
    <w:rsid w:val="00193493"/>
    <w:rPr>
      <w:i/>
      <w:iCs/>
    </w:rPr>
  </w:style>
  <w:style w:type="character" w:customStyle="1" w:styleId="aomsemantic1">
    <w:name w:val="aomsemantic1"/>
    <w:basedOn w:val="DefaultParagraphFont"/>
    <w:rsid w:val="00193493"/>
  </w:style>
  <w:style w:type="character" w:customStyle="1" w:styleId="aombold1">
    <w:name w:val="aombold1"/>
    <w:basedOn w:val="DefaultParagraphFont"/>
    <w:rsid w:val="00193493"/>
    <w:rPr>
      <w:b/>
      <w:bCs/>
      <w:vanish w:val="0"/>
      <w:webHidden w:val="0"/>
      <w:specVanish w:val="0"/>
    </w:rPr>
  </w:style>
  <w:style w:type="character" w:customStyle="1" w:styleId="aomhighlight2">
    <w:name w:val="aomhighlight2"/>
    <w:basedOn w:val="DefaultParagraphFont"/>
    <w:rsid w:val="00193493"/>
    <w:rPr>
      <w:shd w:val="clear" w:color="auto" w:fill="FDE8A9"/>
    </w:rPr>
  </w:style>
</w:styles>
</file>

<file path=word/webSettings.xml><?xml version="1.0" encoding="utf-8"?>
<w:webSettings xmlns:r="http://schemas.openxmlformats.org/officeDocument/2006/relationships" xmlns:w="http://schemas.openxmlformats.org/wordprocessingml/2006/main">
  <w:divs>
    <w:div w:id="1598781989">
      <w:bodyDiv w:val="1"/>
      <w:marLeft w:val="0"/>
      <w:marRight w:val="0"/>
      <w:marTop w:val="0"/>
      <w:marBottom w:val="0"/>
      <w:divBdr>
        <w:top w:val="none" w:sz="0" w:space="0" w:color="auto"/>
        <w:left w:val="none" w:sz="0" w:space="0" w:color="auto"/>
        <w:bottom w:val="none" w:sz="0" w:space="0" w:color="auto"/>
        <w:right w:val="none" w:sz="0" w:space="0" w:color="auto"/>
      </w:divBdr>
      <w:divsChild>
        <w:div w:id="526212525">
          <w:marLeft w:val="0"/>
          <w:marRight w:val="0"/>
          <w:marTop w:val="0"/>
          <w:marBottom w:val="0"/>
          <w:divBdr>
            <w:top w:val="none" w:sz="0" w:space="0" w:color="auto"/>
            <w:left w:val="none" w:sz="0" w:space="0" w:color="auto"/>
            <w:bottom w:val="none" w:sz="0" w:space="0" w:color="auto"/>
            <w:right w:val="none" w:sz="0" w:space="0" w:color="auto"/>
          </w:divBdr>
          <w:divsChild>
            <w:div w:id="1571454028">
              <w:marLeft w:val="0"/>
              <w:marRight w:val="0"/>
              <w:marTop w:val="0"/>
              <w:marBottom w:val="0"/>
              <w:divBdr>
                <w:top w:val="none" w:sz="0" w:space="0" w:color="auto"/>
                <w:left w:val="none" w:sz="0" w:space="0" w:color="auto"/>
                <w:bottom w:val="none" w:sz="0" w:space="0" w:color="auto"/>
                <w:right w:val="none" w:sz="0" w:space="0" w:color="auto"/>
              </w:divBdr>
              <w:divsChild>
                <w:div w:id="1885754283">
                  <w:marLeft w:val="0"/>
                  <w:marRight w:val="0"/>
                  <w:marTop w:val="0"/>
                  <w:marBottom w:val="0"/>
                  <w:divBdr>
                    <w:top w:val="none" w:sz="0" w:space="0" w:color="auto"/>
                    <w:left w:val="none" w:sz="0" w:space="0" w:color="auto"/>
                    <w:bottom w:val="none" w:sz="0" w:space="0" w:color="auto"/>
                    <w:right w:val="none" w:sz="0" w:space="0" w:color="auto"/>
                  </w:divBdr>
                  <w:divsChild>
                    <w:div w:id="779028353">
                      <w:marLeft w:val="0"/>
                      <w:marRight w:val="0"/>
                      <w:marTop w:val="0"/>
                      <w:marBottom w:val="0"/>
                      <w:divBdr>
                        <w:top w:val="none" w:sz="0" w:space="0" w:color="auto"/>
                        <w:left w:val="none" w:sz="0" w:space="0" w:color="auto"/>
                        <w:bottom w:val="none" w:sz="0" w:space="0" w:color="auto"/>
                        <w:right w:val="none" w:sz="0" w:space="0" w:color="auto"/>
                      </w:divBdr>
                      <w:divsChild>
                        <w:div w:id="1137189725">
                          <w:marLeft w:val="75"/>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684</Words>
  <Characters>3904</Characters>
  <Application>Microsoft Office Word</Application>
  <DocSecurity>0</DocSecurity>
  <Lines>32</Lines>
  <Paragraphs>9</Paragraphs>
  <ScaleCrop>false</ScaleCrop>
  <Company/>
  <LinksUpToDate>false</LinksUpToDate>
  <CharactersWithSpaces>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Riedler</dc:creator>
  <cp:lastModifiedBy>Monica Riedler</cp:lastModifiedBy>
  <cp:revision>3</cp:revision>
  <dcterms:created xsi:type="dcterms:W3CDTF">2014-06-16T08:54:00Z</dcterms:created>
  <dcterms:modified xsi:type="dcterms:W3CDTF">2014-06-16T09:01:00Z</dcterms:modified>
</cp:coreProperties>
</file>